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A1EC" w14:textId="7574A9FA" w:rsidR="00D448AD" w:rsidRDefault="009B725F">
      <w:pPr>
        <w:spacing w:after="52"/>
        <w:ind w:left="407"/>
        <w:jc w:val="center"/>
      </w:pPr>
      <w:r>
        <w:rPr>
          <w:rFonts w:ascii="Arial" w:eastAsia="Arial" w:hAnsi="Arial" w:cs="Arial"/>
          <w:sz w:val="28"/>
          <w:u w:val="single" w:color="000000"/>
        </w:rPr>
        <w:t xml:space="preserve">Molarity and </w:t>
      </w:r>
      <w:r w:rsidR="00FC0325">
        <w:rPr>
          <w:rFonts w:ascii="Arial" w:eastAsia="Arial" w:hAnsi="Arial" w:cs="Arial"/>
          <w:sz w:val="28"/>
          <w:u w:val="single" w:color="000000"/>
        </w:rPr>
        <w:t>Stoichiometry</w:t>
      </w:r>
      <w:r>
        <w:rPr>
          <w:rFonts w:ascii="Arial" w:eastAsia="Arial" w:hAnsi="Arial" w:cs="Arial"/>
          <w:sz w:val="28"/>
          <w:u w:val="single" w:color="000000"/>
        </w:rPr>
        <w:t xml:space="preserve"> Worksheet</w:t>
      </w:r>
      <w:r>
        <w:rPr>
          <w:rFonts w:ascii="Arial" w:eastAsia="Arial" w:hAnsi="Arial" w:cs="Arial"/>
          <w:sz w:val="28"/>
        </w:rPr>
        <w:t xml:space="preserve"> </w:t>
      </w:r>
    </w:p>
    <w:p w14:paraId="5AC91CD5" w14:textId="49609056" w:rsidR="00D448AD" w:rsidRDefault="009B725F" w:rsidP="00FC0325">
      <w:pPr>
        <w:numPr>
          <w:ilvl w:val="0"/>
          <w:numId w:val="1"/>
        </w:numPr>
        <w:spacing w:after="71" w:line="249" w:lineRule="auto"/>
        <w:ind w:left="426" w:hanging="360"/>
      </w:pPr>
      <w:r>
        <w:rPr>
          <w:rFonts w:ascii="Arial" w:eastAsia="Arial" w:hAnsi="Arial" w:cs="Arial"/>
          <w:sz w:val="28"/>
        </w:rPr>
        <w:t xml:space="preserve">Calculate the </w:t>
      </w:r>
      <w:r w:rsidR="00FC0325">
        <w:rPr>
          <w:rFonts w:ascii="Arial" w:eastAsia="Arial" w:hAnsi="Arial" w:cs="Arial"/>
          <w:sz w:val="28"/>
        </w:rPr>
        <w:t>volume</w:t>
      </w:r>
      <w:r>
        <w:rPr>
          <w:rFonts w:ascii="Arial" w:eastAsia="Arial" w:hAnsi="Arial" w:cs="Arial"/>
          <w:sz w:val="28"/>
        </w:rPr>
        <w:t xml:space="preserve"> of 2.00 M HNO</w:t>
      </w:r>
      <w:r>
        <w:rPr>
          <w:rFonts w:ascii="Arial" w:eastAsia="Arial" w:hAnsi="Arial" w:cs="Arial"/>
          <w:sz w:val="28"/>
          <w:vertAlign w:val="subscript"/>
        </w:rPr>
        <w:t>3</w:t>
      </w:r>
      <w:r>
        <w:rPr>
          <w:rFonts w:ascii="Arial" w:eastAsia="Arial" w:hAnsi="Arial" w:cs="Arial"/>
          <w:sz w:val="28"/>
        </w:rPr>
        <w:t xml:space="preserve"> solution required to react with 216 grams of Ag according to the equation:  </w:t>
      </w:r>
    </w:p>
    <w:p w14:paraId="70640D17" w14:textId="08B981EE" w:rsidR="00D448AD" w:rsidRDefault="009B725F" w:rsidP="00FC0325">
      <w:pPr>
        <w:spacing w:after="65"/>
        <w:ind w:left="419" w:hanging="1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 Ag</w:t>
      </w:r>
      <w:r w:rsidRPr="00FC0325">
        <w:rPr>
          <w:rFonts w:ascii="Arial" w:eastAsia="Arial" w:hAnsi="Arial" w:cs="Arial"/>
          <w:sz w:val="28"/>
          <w:vertAlign w:val="subscript"/>
        </w:rPr>
        <w:t>(s)</w:t>
      </w:r>
      <w:r>
        <w:rPr>
          <w:rFonts w:ascii="Arial" w:eastAsia="Arial" w:hAnsi="Arial" w:cs="Arial"/>
          <w:sz w:val="28"/>
        </w:rPr>
        <w:t xml:space="preserve"> + 4 HNO</w:t>
      </w:r>
      <w:r>
        <w:rPr>
          <w:rFonts w:ascii="Arial" w:eastAsia="Arial" w:hAnsi="Arial" w:cs="Arial"/>
          <w:sz w:val="28"/>
          <w:vertAlign w:val="subscript"/>
        </w:rPr>
        <w:t>3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Wingdings" w:eastAsia="Wingdings" w:hAnsi="Wingdings" w:cs="Wingdings"/>
          <w:sz w:val="28"/>
        </w:rPr>
        <w:t></w:t>
      </w:r>
      <w:r>
        <w:rPr>
          <w:rFonts w:ascii="Arial" w:eastAsia="Arial" w:hAnsi="Arial" w:cs="Arial"/>
          <w:sz w:val="28"/>
        </w:rPr>
        <w:t xml:space="preserve"> 3 AgNO</w:t>
      </w:r>
      <w:r>
        <w:rPr>
          <w:rFonts w:ascii="Arial" w:eastAsia="Arial" w:hAnsi="Arial" w:cs="Arial"/>
          <w:sz w:val="28"/>
          <w:vertAlign w:val="subscript"/>
        </w:rPr>
        <w:t>3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+ NO</w:t>
      </w:r>
      <w:r w:rsidRPr="00FC0325">
        <w:rPr>
          <w:rFonts w:ascii="Arial" w:eastAsia="Arial" w:hAnsi="Arial" w:cs="Arial"/>
          <w:sz w:val="28"/>
          <w:vertAlign w:val="subscript"/>
        </w:rPr>
        <w:t>(g)</w:t>
      </w:r>
      <w:r>
        <w:rPr>
          <w:rFonts w:ascii="Arial" w:eastAsia="Arial" w:hAnsi="Arial" w:cs="Arial"/>
          <w:sz w:val="28"/>
        </w:rPr>
        <w:t xml:space="preserve"> + 2 H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O</w:t>
      </w:r>
      <w:r w:rsidRPr="00FC0325">
        <w:rPr>
          <w:rFonts w:ascii="Arial" w:eastAsia="Arial" w:hAnsi="Arial" w:cs="Arial"/>
          <w:sz w:val="28"/>
          <w:vertAlign w:val="subscript"/>
        </w:rPr>
        <w:t>(l)</w:t>
      </w:r>
      <w:r>
        <w:rPr>
          <w:rFonts w:ascii="Arial" w:eastAsia="Arial" w:hAnsi="Arial" w:cs="Arial"/>
          <w:sz w:val="28"/>
        </w:rPr>
        <w:t xml:space="preserve"> </w:t>
      </w:r>
    </w:p>
    <w:p w14:paraId="4FBA2F06" w14:textId="77777777" w:rsidR="00FC0325" w:rsidRDefault="00FC0325" w:rsidP="00FC0325">
      <w:pPr>
        <w:spacing w:after="65"/>
        <w:ind w:left="419" w:hanging="10"/>
      </w:pPr>
    </w:p>
    <w:p w14:paraId="402AB04E" w14:textId="77777777" w:rsidR="00FC0325" w:rsidRPr="00FC0325" w:rsidRDefault="009B725F" w:rsidP="00FC0325">
      <w:pPr>
        <w:numPr>
          <w:ilvl w:val="0"/>
          <w:numId w:val="1"/>
        </w:numPr>
        <w:spacing w:after="71" w:line="249" w:lineRule="auto"/>
        <w:ind w:left="426" w:hanging="360"/>
      </w:pPr>
      <w:r>
        <w:rPr>
          <w:rFonts w:ascii="Arial" w:eastAsia="Arial" w:hAnsi="Arial" w:cs="Arial"/>
          <w:sz w:val="28"/>
        </w:rPr>
        <w:t xml:space="preserve">Calculate the </w:t>
      </w:r>
      <w:r w:rsidR="00FC0325">
        <w:rPr>
          <w:rFonts w:ascii="Arial" w:eastAsia="Arial" w:hAnsi="Arial" w:cs="Arial"/>
          <w:sz w:val="28"/>
        </w:rPr>
        <w:t xml:space="preserve">minimum </w:t>
      </w:r>
      <w:r>
        <w:rPr>
          <w:rFonts w:ascii="Arial" w:eastAsia="Arial" w:hAnsi="Arial" w:cs="Arial"/>
          <w:sz w:val="28"/>
        </w:rPr>
        <w:t xml:space="preserve">volume of 0.500 M NaOH required to react </w:t>
      </w:r>
      <w:r w:rsidR="00FC0325">
        <w:rPr>
          <w:rFonts w:ascii="Arial" w:eastAsia="Arial" w:hAnsi="Arial" w:cs="Arial"/>
          <w:sz w:val="28"/>
        </w:rPr>
        <w:t xml:space="preserve">exactly </w:t>
      </w:r>
      <w:r>
        <w:rPr>
          <w:rFonts w:ascii="Arial" w:eastAsia="Arial" w:hAnsi="Arial" w:cs="Arial"/>
          <w:sz w:val="28"/>
        </w:rPr>
        <w:t xml:space="preserve">with 3.0 grams of acetic acid. The equation is: </w:t>
      </w:r>
    </w:p>
    <w:p w14:paraId="495712E8" w14:textId="4C9E7D65" w:rsidR="00D448AD" w:rsidRDefault="009B725F" w:rsidP="00FC0325">
      <w:pPr>
        <w:spacing w:after="71" w:line="249" w:lineRule="auto"/>
        <w:ind w:left="705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NaOH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+ HC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H</w:t>
      </w:r>
      <w:r>
        <w:rPr>
          <w:rFonts w:ascii="Arial" w:eastAsia="Arial" w:hAnsi="Arial" w:cs="Arial"/>
          <w:sz w:val="28"/>
          <w:vertAlign w:val="subscript"/>
        </w:rPr>
        <w:t>3</w:t>
      </w:r>
      <w:r>
        <w:rPr>
          <w:rFonts w:ascii="Arial" w:eastAsia="Arial" w:hAnsi="Arial" w:cs="Arial"/>
          <w:sz w:val="28"/>
        </w:rPr>
        <w:t>O</w:t>
      </w:r>
      <w:r>
        <w:rPr>
          <w:rFonts w:ascii="Arial" w:eastAsia="Arial" w:hAnsi="Arial" w:cs="Arial"/>
          <w:sz w:val="28"/>
          <w:vertAlign w:val="subscript"/>
        </w:rPr>
        <w:t>2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proofErr w:type="gram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Wingdings" w:eastAsia="Wingdings" w:hAnsi="Wingdings" w:cs="Wingdings"/>
          <w:sz w:val="28"/>
        </w:rPr>
        <w:t></w:t>
      </w:r>
      <w:proofErr w:type="gramEnd"/>
      <w:r>
        <w:rPr>
          <w:rFonts w:ascii="Arial" w:eastAsia="Arial" w:hAnsi="Arial" w:cs="Arial"/>
          <w:sz w:val="28"/>
        </w:rPr>
        <w:t xml:space="preserve"> NaC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H</w:t>
      </w:r>
      <w:r>
        <w:rPr>
          <w:rFonts w:ascii="Arial" w:eastAsia="Arial" w:hAnsi="Arial" w:cs="Arial"/>
          <w:sz w:val="28"/>
          <w:vertAlign w:val="subscript"/>
        </w:rPr>
        <w:t>3</w:t>
      </w:r>
      <w:r>
        <w:rPr>
          <w:rFonts w:ascii="Arial" w:eastAsia="Arial" w:hAnsi="Arial" w:cs="Arial"/>
          <w:sz w:val="28"/>
        </w:rPr>
        <w:t>O</w:t>
      </w:r>
      <w:r>
        <w:rPr>
          <w:rFonts w:ascii="Arial" w:eastAsia="Arial" w:hAnsi="Arial" w:cs="Arial"/>
          <w:sz w:val="28"/>
          <w:vertAlign w:val="subscript"/>
        </w:rPr>
        <w:t>2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+ H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O</w:t>
      </w:r>
      <w:r w:rsidRPr="00FC0325">
        <w:rPr>
          <w:rFonts w:ascii="Arial" w:eastAsia="Arial" w:hAnsi="Arial" w:cs="Arial"/>
          <w:sz w:val="28"/>
          <w:vertAlign w:val="subscript"/>
        </w:rPr>
        <w:t>(l)</w:t>
      </w:r>
    </w:p>
    <w:p w14:paraId="773D7437" w14:textId="77777777" w:rsidR="00FC0325" w:rsidRPr="00FC0325" w:rsidRDefault="00FC0325" w:rsidP="00FC0325">
      <w:pPr>
        <w:spacing w:after="71" w:line="249" w:lineRule="auto"/>
      </w:pPr>
    </w:p>
    <w:p w14:paraId="2C7D2952" w14:textId="300E8068" w:rsidR="00D448AD" w:rsidRDefault="009B725F" w:rsidP="00FC0325">
      <w:pPr>
        <w:numPr>
          <w:ilvl w:val="0"/>
          <w:numId w:val="1"/>
        </w:numPr>
        <w:spacing w:after="93" w:line="249" w:lineRule="auto"/>
        <w:ind w:left="426" w:hanging="360"/>
      </w:pPr>
      <w:r>
        <w:rPr>
          <w:rFonts w:ascii="Arial" w:eastAsia="Arial" w:hAnsi="Arial" w:cs="Arial"/>
          <w:sz w:val="28"/>
        </w:rPr>
        <w:t>Calculate the mass of AgCl formed when 0.200 L of 0.200 M AgNO</w:t>
      </w:r>
      <w:r>
        <w:rPr>
          <w:rFonts w:ascii="Arial" w:eastAsia="Arial" w:hAnsi="Arial" w:cs="Arial"/>
          <w:sz w:val="28"/>
          <w:vertAlign w:val="subscript"/>
        </w:rPr>
        <w:t>3</w:t>
      </w:r>
      <w:r>
        <w:rPr>
          <w:rFonts w:ascii="Arial" w:eastAsia="Arial" w:hAnsi="Arial" w:cs="Arial"/>
          <w:sz w:val="28"/>
        </w:rPr>
        <w:t xml:space="preserve"> reacts with an excess of CaCl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 xml:space="preserve">. The equation is:   </w:t>
      </w:r>
    </w:p>
    <w:p w14:paraId="58A6FCDD" w14:textId="0DDF3AF2" w:rsidR="00D448AD" w:rsidRDefault="009B725F" w:rsidP="00FC0325">
      <w:pPr>
        <w:spacing w:after="65"/>
        <w:ind w:left="419" w:hanging="1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 AgNO</w:t>
      </w:r>
      <w:r>
        <w:rPr>
          <w:rFonts w:ascii="Arial" w:eastAsia="Arial" w:hAnsi="Arial" w:cs="Arial"/>
          <w:sz w:val="28"/>
          <w:vertAlign w:val="subscript"/>
        </w:rPr>
        <w:t>3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+ CaCl</w:t>
      </w:r>
      <w:r>
        <w:rPr>
          <w:rFonts w:ascii="Arial" w:eastAsia="Arial" w:hAnsi="Arial" w:cs="Arial"/>
          <w:sz w:val="28"/>
          <w:vertAlign w:val="subscript"/>
        </w:rPr>
        <w:t>2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Wingdings" w:eastAsia="Wingdings" w:hAnsi="Wingdings" w:cs="Wingdings"/>
          <w:sz w:val="28"/>
        </w:rPr>
        <w:t></w:t>
      </w:r>
      <w:r>
        <w:rPr>
          <w:rFonts w:ascii="Arial" w:eastAsia="Arial" w:hAnsi="Arial" w:cs="Arial"/>
          <w:sz w:val="28"/>
        </w:rPr>
        <w:t xml:space="preserve">  2</w:t>
      </w:r>
      <w:proofErr w:type="gramEnd"/>
      <w:r>
        <w:rPr>
          <w:rFonts w:ascii="Arial" w:eastAsia="Arial" w:hAnsi="Arial" w:cs="Arial"/>
          <w:sz w:val="28"/>
        </w:rPr>
        <w:t xml:space="preserve"> AgCl</w:t>
      </w:r>
      <w:r w:rsidRPr="00FC0325">
        <w:rPr>
          <w:rFonts w:ascii="Arial" w:eastAsia="Arial" w:hAnsi="Arial" w:cs="Arial"/>
          <w:sz w:val="28"/>
          <w:vertAlign w:val="subscript"/>
        </w:rPr>
        <w:t>(s)</w:t>
      </w:r>
      <w:r>
        <w:rPr>
          <w:rFonts w:ascii="Arial" w:eastAsia="Arial" w:hAnsi="Arial" w:cs="Arial"/>
          <w:sz w:val="28"/>
        </w:rPr>
        <w:t xml:space="preserve"> + Ca(NO</w:t>
      </w:r>
      <w:r>
        <w:rPr>
          <w:rFonts w:ascii="Arial" w:eastAsia="Arial" w:hAnsi="Arial" w:cs="Arial"/>
          <w:sz w:val="28"/>
          <w:vertAlign w:val="subscript"/>
        </w:rPr>
        <w:t>3</w:t>
      </w:r>
      <w:r>
        <w:rPr>
          <w:rFonts w:ascii="Arial" w:eastAsia="Arial" w:hAnsi="Arial" w:cs="Arial"/>
          <w:sz w:val="28"/>
        </w:rPr>
        <w:t>)</w:t>
      </w:r>
      <w:r>
        <w:rPr>
          <w:rFonts w:ascii="Arial" w:eastAsia="Arial" w:hAnsi="Arial" w:cs="Arial"/>
          <w:sz w:val="28"/>
          <w:vertAlign w:val="subscript"/>
        </w:rPr>
        <w:t>2</w:t>
      </w:r>
      <w:r w:rsidRPr="00FC0325">
        <w:rPr>
          <w:rFonts w:ascii="Arial" w:eastAsia="Arial" w:hAnsi="Arial" w:cs="Arial"/>
          <w:sz w:val="28"/>
          <w:vertAlign w:val="subscript"/>
        </w:rPr>
        <w:t>(</w:t>
      </w:r>
      <w:proofErr w:type="spellStart"/>
      <w:r w:rsidRPr="00FC0325">
        <w:rPr>
          <w:rFonts w:ascii="Arial" w:eastAsia="Arial" w:hAnsi="Arial" w:cs="Arial"/>
          <w:sz w:val="28"/>
          <w:vertAlign w:val="subscript"/>
        </w:rPr>
        <w:t>aq</w:t>
      </w:r>
      <w:proofErr w:type="spellEnd"/>
      <w:r w:rsidRPr="00FC0325">
        <w:rPr>
          <w:rFonts w:ascii="Arial" w:eastAsia="Arial" w:hAnsi="Arial" w:cs="Arial"/>
          <w:sz w:val="28"/>
          <w:vertAlign w:val="subscript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14:paraId="47E5129B" w14:textId="77777777" w:rsidR="00FC0325" w:rsidRDefault="00FC0325" w:rsidP="00FC0325">
      <w:pPr>
        <w:spacing w:after="65"/>
      </w:pPr>
    </w:p>
    <w:p w14:paraId="36493F73" w14:textId="0E6EFEBA" w:rsidR="00D448AD" w:rsidRPr="003B6A0E" w:rsidRDefault="009B725F" w:rsidP="009B725F">
      <w:pPr>
        <w:numPr>
          <w:ilvl w:val="0"/>
          <w:numId w:val="1"/>
        </w:numPr>
        <w:spacing w:after="114" w:line="249" w:lineRule="auto"/>
        <w:ind w:left="426" w:hanging="360"/>
      </w:pPr>
      <w:r>
        <w:rPr>
          <w:rFonts w:ascii="Arial" w:eastAsia="Arial" w:hAnsi="Arial" w:cs="Arial"/>
          <w:sz w:val="28"/>
        </w:rPr>
        <w:t>Calculate the mass of BaSO</w:t>
      </w:r>
      <w:r>
        <w:rPr>
          <w:rFonts w:ascii="Arial" w:eastAsia="Arial" w:hAnsi="Arial" w:cs="Arial"/>
          <w:sz w:val="28"/>
          <w:vertAlign w:val="subscript"/>
        </w:rPr>
        <w:t>4</w:t>
      </w:r>
      <w:r>
        <w:rPr>
          <w:rFonts w:ascii="Arial" w:eastAsia="Arial" w:hAnsi="Arial" w:cs="Arial"/>
          <w:sz w:val="28"/>
        </w:rPr>
        <w:t xml:space="preserve"> formed when excess 0.200 M Na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SO</w:t>
      </w:r>
      <w:r>
        <w:rPr>
          <w:rFonts w:ascii="Arial" w:eastAsia="Arial" w:hAnsi="Arial" w:cs="Arial"/>
          <w:sz w:val="28"/>
          <w:vertAlign w:val="subscript"/>
        </w:rPr>
        <w:t>4</w:t>
      </w:r>
      <w:r>
        <w:rPr>
          <w:rFonts w:ascii="Arial" w:eastAsia="Arial" w:hAnsi="Arial" w:cs="Arial"/>
          <w:sz w:val="28"/>
        </w:rPr>
        <w:t xml:space="preserve"> solution is added to 0.500 L of 0.500 M BaCl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 xml:space="preserve"> solution</w:t>
      </w:r>
      <w:r w:rsidR="003B6A0E">
        <w:rPr>
          <w:rFonts w:ascii="Arial" w:eastAsia="Arial" w:hAnsi="Arial" w:cs="Arial"/>
          <w:sz w:val="28"/>
        </w:rPr>
        <w:t>.</w:t>
      </w:r>
    </w:p>
    <w:p w14:paraId="532EE94E" w14:textId="77777777" w:rsidR="003B6A0E" w:rsidRDefault="003B6A0E" w:rsidP="003B6A0E">
      <w:pPr>
        <w:spacing w:after="114" w:line="249" w:lineRule="auto"/>
        <w:ind w:left="426"/>
      </w:pPr>
    </w:p>
    <w:p w14:paraId="21270C36" w14:textId="332E7464" w:rsidR="00D448AD" w:rsidRPr="003B6A0E" w:rsidRDefault="009B725F" w:rsidP="009B725F">
      <w:pPr>
        <w:numPr>
          <w:ilvl w:val="0"/>
          <w:numId w:val="1"/>
        </w:numPr>
        <w:spacing w:after="71" w:line="249" w:lineRule="auto"/>
        <w:ind w:left="426" w:hanging="360"/>
      </w:pPr>
      <w:r>
        <w:rPr>
          <w:rFonts w:ascii="Arial" w:eastAsia="Arial" w:hAnsi="Arial" w:cs="Arial"/>
          <w:sz w:val="28"/>
        </w:rPr>
        <w:t xml:space="preserve">**A sample of impure sodium chloride weighing 1.00 grams is dissolved in water and completely reacted with silver nitrate solution. The dried precipitate of AgCl has a mass of 1.48 grams. Calculate the percentage of NaCl in the original impure sample. </w:t>
      </w:r>
    </w:p>
    <w:p w14:paraId="617E9591" w14:textId="77777777" w:rsidR="003B6A0E" w:rsidRDefault="003B6A0E" w:rsidP="003B6A0E">
      <w:pPr>
        <w:spacing w:after="71" w:line="249" w:lineRule="auto"/>
      </w:pPr>
    </w:p>
    <w:p w14:paraId="720C25BE" w14:textId="36A59F2F" w:rsidR="00D448AD" w:rsidRDefault="009B725F" w:rsidP="009B725F">
      <w:pPr>
        <w:numPr>
          <w:ilvl w:val="0"/>
          <w:numId w:val="1"/>
        </w:numPr>
        <w:spacing w:after="10" w:line="249" w:lineRule="auto"/>
        <w:ind w:left="426" w:hanging="360"/>
      </w:pPr>
      <w:r>
        <w:rPr>
          <w:rFonts w:ascii="Arial" w:eastAsia="Arial" w:hAnsi="Arial" w:cs="Arial"/>
          <w:sz w:val="28"/>
        </w:rPr>
        <w:t>**To neutralize the acid in 10.0 mL of 18.0 M H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SO</w:t>
      </w:r>
      <w:r>
        <w:rPr>
          <w:rFonts w:ascii="Arial" w:eastAsia="Arial" w:hAnsi="Arial" w:cs="Arial"/>
          <w:sz w:val="28"/>
          <w:vertAlign w:val="subscript"/>
        </w:rPr>
        <w:t>4</w:t>
      </w:r>
      <w:r>
        <w:rPr>
          <w:rFonts w:ascii="Arial" w:eastAsia="Arial" w:hAnsi="Arial" w:cs="Arial"/>
          <w:sz w:val="28"/>
        </w:rPr>
        <w:t xml:space="preserve"> that was accidentally spilled on a laboratory bench top, solid sodium bicarbonate was used. The container of sodium bicarbonate was known to weigh 155.0 g before this use and out of curiosity its mass was measured as 144.5 g afterwards. The reaction that neutralizes sulphuric acid this </w:t>
      </w:r>
    </w:p>
    <w:p w14:paraId="1A1A3770" w14:textId="77777777" w:rsidR="003B6A0E" w:rsidRDefault="009B725F" w:rsidP="00FC0325">
      <w:pPr>
        <w:spacing w:after="71" w:line="249" w:lineRule="auto"/>
        <w:ind w:left="35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way is as follows: </w:t>
      </w:r>
    </w:p>
    <w:p w14:paraId="5710D7B8" w14:textId="7ACD847F" w:rsidR="00D448AD" w:rsidRDefault="009B725F" w:rsidP="003B6A0E">
      <w:pPr>
        <w:spacing w:after="71" w:line="249" w:lineRule="auto"/>
        <w:ind w:left="355" w:hanging="10"/>
        <w:jc w:val="center"/>
      </w:pPr>
      <w:r>
        <w:rPr>
          <w:rFonts w:ascii="Arial" w:eastAsia="Arial" w:hAnsi="Arial" w:cs="Arial"/>
          <w:sz w:val="28"/>
        </w:rPr>
        <w:t>H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SO</w:t>
      </w:r>
      <w:r>
        <w:rPr>
          <w:rFonts w:ascii="Arial" w:eastAsia="Arial" w:hAnsi="Arial" w:cs="Arial"/>
          <w:sz w:val="28"/>
          <w:vertAlign w:val="subscript"/>
        </w:rPr>
        <w:t>4</w:t>
      </w:r>
      <w:r>
        <w:rPr>
          <w:rFonts w:ascii="Arial" w:eastAsia="Arial" w:hAnsi="Arial" w:cs="Arial"/>
          <w:sz w:val="28"/>
        </w:rPr>
        <w:t xml:space="preserve"> + 2 NaHCO</w:t>
      </w:r>
      <w:r>
        <w:rPr>
          <w:rFonts w:ascii="Arial" w:eastAsia="Arial" w:hAnsi="Arial" w:cs="Arial"/>
          <w:sz w:val="28"/>
          <w:vertAlign w:val="subscript"/>
        </w:rPr>
        <w:t>3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Wingdings" w:eastAsia="Wingdings" w:hAnsi="Wingdings" w:cs="Wingdings"/>
          <w:sz w:val="28"/>
        </w:rPr>
        <w:t></w:t>
      </w:r>
      <w:r>
        <w:rPr>
          <w:rFonts w:ascii="Arial" w:eastAsia="Arial" w:hAnsi="Arial" w:cs="Arial"/>
          <w:sz w:val="28"/>
        </w:rPr>
        <w:t xml:space="preserve">  Na</w:t>
      </w:r>
      <w:proofErr w:type="gramEnd"/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SO</w:t>
      </w:r>
      <w:r>
        <w:rPr>
          <w:rFonts w:ascii="Arial" w:eastAsia="Arial" w:hAnsi="Arial" w:cs="Arial"/>
          <w:sz w:val="28"/>
          <w:vertAlign w:val="subscript"/>
        </w:rPr>
        <w:t>4</w:t>
      </w:r>
      <w:r>
        <w:rPr>
          <w:rFonts w:ascii="Arial" w:eastAsia="Arial" w:hAnsi="Arial" w:cs="Arial"/>
          <w:sz w:val="28"/>
        </w:rPr>
        <w:t xml:space="preserve"> + 2 CO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 xml:space="preserve"> + 2 H</w:t>
      </w:r>
      <w:r>
        <w:rPr>
          <w:rFonts w:ascii="Arial" w:eastAsia="Arial" w:hAnsi="Arial" w:cs="Arial"/>
          <w:sz w:val="28"/>
          <w:vertAlign w:val="subscript"/>
        </w:rPr>
        <w:t>2</w:t>
      </w:r>
      <w:r>
        <w:rPr>
          <w:rFonts w:ascii="Arial" w:eastAsia="Arial" w:hAnsi="Arial" w:cs="Arial"/>
          <w:sz w:val="28"/>
        </w:rPr>
        <w:t>O</w:t>
      </w:r>
    </w:p>
    <w:p w14:paraId="3C3084B0" w14:textId="415E8106" w:rsidR="00D448AD" w:rsidRDefault="009B725F" w:rsidP="00FC0325">
      <w:pPr>
        <w:spacing w:after="71" w:line="249" w:lineRule="auto"/>
        <w:ind w:left="35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Was sufficient sodium bicarbonate used? </w:t>
      </w:r>
      <w:r w:rsidR="003B6A0E">
        <w:rPr>
          <w:rFonts w:ascii="Arial" w:eastAsia="Arial" w:hAnsi="Arial" w:cs="Arial"/>
          <w:sz w:val="28"/>
        </w:rPr>
        <w:t>(HINT: This is a</w:t>
      </w:r>
      <w:r>
        <w:rPr>
          <w:rFonts w:ascii="Arial" w:eastAsia="Arial" w:hAnsi="Arial" w:cs="Arial"/>
          <w:sz w:val="28"/>
        </w:rPr>
        <w:t xml:space="preserve"> limiting reactant</w:t>
      </w:r>
      <w:r w:rsidR="003B6A0E">
        <w:rPr>
          <w:rFonts w:ascii="Arial" w:eastAsia="Arial" w:hAnsi="Arial" w:cs="Arial"/>
          <w:sz w:val="28"/>
        </w:rPr>
        <w:t xml:space="preserve"> question)</w:t>
      </w:r>
      <w:r>
        <w:rPr>
          <w:rFonts w:ascii="Arial" w:eastAsia="Arial" w:hAnsi="Arial" w:cs="Arial"/>
          <w:sz w:val="28"/>
        </w:rPr>
        <w:t xml:space="preserve">. </w:t>
      </w:r>
    </w:p>
    <w:p w14:paraId="37F66BD0" w14:textId="61889EF7" w:rsidR="003B6A0E" w:rsidRDefault="003B6A0E" w:rsidP="00FC0325">
      <w:pPr>
        <w:spacing w:after="71" w:line="249" w:lineRule="auto"/>
        <w:ind w:left="355" w:hanging="10"/>
        <w:rPr>
          <w:rFonts w:ascii="Arial" w:eastAsia="Arial" w:hAnsi="Arial" w:cs="Arial"/>
          <w:sz w:val="28"/>
        </w:rPr>
      </w:pPr>
    </w:p>
    <w:p w14:paraId="51475720" w14:textId="77777777" w:rsidR="003B6A0E" w:rsidRDefault="003B6A0E" w:rsidP="00FC0325">
      <w:pPr>
        <w:spacing w:after="71" w:line="249" w:lineRule="auto"/>
        <w:ind w:left="355" w:hanging="10"/>
        <w:rPr>
          <w:rFonts w:ascii="Arial" w:eastAsia="Arial" w:hAnsi="Arial" w:cs="Arial"/>
          <w:sz w:val="28"/>
        </w:rPr>
      </w:pPr>
    </w:p>
    <w:p w14:paraId="340C43B4" w14:textId="77777777" w:rsidR="003B6A0E" w:rsidRDefault="003B6A0E" w:rsidP="00FC0325">
      <w:pPr>
        <w:spacing w:after="71" w:line="249" w:lineRule="auto"/>
        <w:ind w:left="355" w:hanging="10"/>
      </w:pPr>
    </w:p>
    <w:p w14:paraId="727111E8" w14:textId="5D1CC13F" w:rsidR="00D448AD" w:rsidRPr="003B6A0E" w:rsidRDefault="003B6A0E" w:rsidP="00FC0325">
      <w:pPr>
        <w:spacing w:after="55"/>
        <w:ind w:left="409"/>
        <w:jc w:val="center"/>
        <w:rPr>
          <w:sz w:val="20"/>
          <w:szCs w:val="20"/>
        </w:rPr>
      </w:pPr>
      <w:r w:rsidRPr="003B6A0E">
        <w:rPr>
          <w:rFonts w:ascii="Arial" w:eastAsia="Arial" w:hAnsi="Arial" w:cs="Arial"/>
          <w:sz w:val="21"/>
          <w:szCs w:val="20"/>
          <w:u w:val="single" w:color="000000"/>
        </w:rPr>
        <w:t>Answers</w:t>
      </w:r>
      <w:r w:rsidR="009B725F" w:rsidRPr="003B6A0E">
        <w:rPr>
          <w:rFonts w:ascii="Arial" w:eastAsia="Arial" w:hAnsi="Arial" w:cs="Arial"/>
          <w:sz w:val="21"/>
          <w:szCs w:val="20"/>
        </w:rPr>
        <w:t xml:space="preserve"> </w:t>
      </w:r>
    </w:p>
    <w:p w14:paraId="03E8EEF8" w14:textId="0CCA5985" w:rsidR="00D448AD" w:rsidRPr="003B6A0E" w:rsidRDefault="009B725F" w:rsidP="003B6A0E">
      <w:pPr>
        <w:numPr>
          <w:ilvl w:val="0"/>
          <w:numId w:val="2"/>
        </w:numPr>
        <w:spacing w:after="113" w:line="251" w:lineRule="auto"/>
        <w:ind w:right="11" w:hanging="449"/>
        <w:rPr>
          <w:sz w:val="20"/>
          <w:szCs w:val="20"/>
        </w:rPr>
      </w:pP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1.34x10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perscript"/>
        </w:rPr>
        <w:t>3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 xml:space="preserve"> ml HNO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3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 xml:space="preserve"> </w:t>
      </w:r>
    </w:p>
    <w:p w14:paraId="1A24621C" w14:textId="743A943F" w:rsidR="00D448AD" w:rsidRPr="003B6A0E" w:rsidRDefault="009B725F" w:rsidP="00FC0325">
      <w:pPr>
        <w:numPr>
          <w:ilvl w:val="0"/>
          <w:numId w:val="2"/>
        </w:numPr>
        <w:spacing w:after="73" w:line="251" w:lineRule="auto"/>
        <w:ind w:right="11" w:hanging="449"/>
        <w:rPr>
          <w:sz w:val="20"/>
          <w:szCs w:val="20"/>
        </w:rPr>
      </w:pP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0.0999L or 100ml NaOH</w:t>
      </w:r>
      <w:r w:rsidRPr="003B6A0E">
        <w:rPr>
          <w:rFonts w:ascii="Arial" w:eastAsia="Arial" w:hAnsi="Arial" w:cs="Arial"/>
          <w:sz w:val="21"/>
          <w:szCs w:val="20"/>
        </w:rPr>
        <w:t xml:space="preserve"> </w:t>
      </w:r>
    </w:p>
    <w:p w14:paraId="7357334B" w14:textId="7A16DA03" w:rsidR="00D448AD" w:rsidRPr="003B6A0E" w:rsidRDefault="009B725F" w:rsidP="00FC0325">
      <w:pPr>
        <w:numPr>
          <w:ilvl w:val="0"/>
          <w:numId w:val="2"/>
        </w:numPr>
        <w:spacing w:after="73" w:line="251" w:lineRule="auto"/>
        <w:ind w:right="11" w:hanging="449"/>
        <w:rPr>
          <w:sz w:val="20"/>
          <w:szCs w:val="20"/>
        </w:rPr>
      </w:pP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 xml:space="preserve">5.73 g AgCl </w:t>
      </w:r>
    </w:p>
    <w:p w14:paraId="37A246CB" w14:textId="2F77FF57" w:rsidR="00D448AD" w:rsidRPr="003B6A0E" w:rsidRDefault="009B725F" w:rsidP="003B6A0E">
      <w:pPr>
        <w:numPr>
          <w:ilvl w:val="0"/>
          <w:numId w:val="2"/>
        </w:numPr>
        <w:spacing w:after="115" w:line="251" w:lineRule="auto"/>
        <w:ind w:left="426" w:right="11" w:hanging="449"/>
        <w:rPr>
          <w:sz w:val="20"/>
          <w:szCs w:val="20"/>
        </w:rPr>
      </w:pP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58.3 g BaSO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4</w:t>
      </w:r>
      <w:r w:rsidRPr="003B6A0E">
        <w:rPr>
          <w:rFonts w:ascii="Arial" w:eastAsia="Arial" w:hAnsi="Arial" w:cs="Arial"/>
          <w:sz w:val="21"/>
          <w:szCs w:val="20"/>
        </w:rPr>
        <w:t xml:space="preserve"> </w:t>
      </w:r>
    </w:p>
    <w:p w14:paraId="0AE6320E" w14:textId="7398C3DE" w:rsidR="00D448AD" w:rsidRPr="003B6A0E" w:rsidRDefault="009B725F" w:rsidP="003B6A0E">
      <w:pPr>
        <w:numPr>
          <w:ilvl w:val="0"/>
          <w:numId w:val="2"/>
        </w:numPr>
        <w:spacing w:after="73" w:line="251" w:lineRule="auto"/>
        <w:ind w:left="426" w:right="11" w:hanging="441"/>
        <w:rPr>
          <w:sz w:val="20"/>
          <w:szCs w:val="20"/>
        </w:rPr>
      </w:pP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(0.603 g pure NaCl/1.00 g impure NaCl) x 100% = 60%</w:t>
      </w:r>
      <w:r w:rsidRPr="003B6A0E">
        <w:rPr>
          <w:rFonts w:ascii="Arial" w:eastAsia="Arial" w:hAnsi="Arial" w:cs="Arial"/>
          <w:sz w:val="21"/>
          <w:szCs w:val="20"/>
        </w:rPr>
        <w:t xml:space="preserve"> </w:t>
      </w:r>
    </w:p>
    <w:p w14:paraId="7437C40A" w14:textId="533F836E" w:rsidR="00D448AD" w:rsidRPr="003B6A0E" w:rsidRDefault="009B725F" w:rsidP="003B6A0E">
      <w:pPr>
        <w:numPr>
          <w:ilvl w:val="0"/>
          <w:numId w:val="2"/>
        </w:numPr>
        <w:spacing w:after="73" w:line="251" w:lineRule="auto"/>
        <w:ind w:right="11" w:hanging="449"/>
        <w:rPr>
          <w:sz w:val="20"/>
          <w:szCs w:val="20"/>
        </w:rPr>
      </w:pP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Sufficient NaHCO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 xml:space="preserve">3 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was used because all the H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2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SO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4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 xml:space="preserve"> was used up in this reaction. H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2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>SO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4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 xml:space="preserve"> is the limiting reagent (L.R.) and 0.18 mol was used up. The maximum yield of NaSO</w:t>
      </w:r>
      <w:r w:rsidRPr="003B6A0E">
        <w:rPr>
          <w:rFonts w:ascii="Arial" w:eastAsia="Arial" w:hAnsi="Arial" w:cs="Arial"/>
          <w:b/>
          <w:color w:val="FF0000"/>
          <w:sz w:val="21"/>
          <w:szCs w:val="20"/>
          <w:vertAlign w:val="subscript"/>
        </w:rPr>
        <w:t>4</w:t>
      </w:r>
      <w:r w:rsidRPr="003B6A0E">
        <w:rPr>
          <w:rFonts w:ascii="Arial" w:eastAsia="Arial" w:hAnsi="Arial" w:cs="Arial"/>
          <w:b/>
          <w:color w:val="FF0000"/>
          <w:sz w:val="21"/>
          <w:szCs w:val="20"/>
        </w:rPr>
        <w:t xml:space="preserve"> is 25.6 g. </w:t>
      </w:r>
    </w:p>
    <w:sectPr w:rsidR="00D448AD" w:rsidRPr="003B6A0E">
      <w:pgSz w:w="12240" w:h="15840"/>
      <w:pgMar w:top="725" w:right="681" w:bottom="80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642"/>
    <w:multiLevelType w:val="hybridMultilevel"/>
    <w:tmpl w:val="49802EA6"/>
    <w:lvl w:ilvl="0" w:tplc="DA9C116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642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E1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A8D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494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ECC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8D7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6C6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A5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825BD"/>
    <w:multiLevelType w:val="hybridMultilevel"/>
    <w:tmpl w:val="F9EED4C6"/>
    <w:lvl w:ilvl="0" w:tplc="2C6A2994">
      <w:start w:val="1"/>
      <w:numFmt w:val="decimal"/>
      <w:lvlText w:val="%1."/>
      <w:lvlJc w:val="left"/>
      <w:pPr>
        <w:ind w:left="4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840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2A4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A4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29C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4E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2B3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29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4E7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AD"/>
    <w:rsid w:val="003B6A0E"/>
    <w:rsid w:val="007E54ED"/>
    <w:rsid w:val="009B725F"/>
    <w:rsid w:val="00A47D8B"/>
    <w:rsid w:val="00B73860"/>
    <w:rsid w:val="00D448AD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AF39"/>
  <w15:docId w15:val="{6DBD7D52-D3FA-4DEA-9682-10F608B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Dilutions Worksheet</dc:title>
  <dc:subject/>
  <dc:creator>Guch</dc:creator>
  <cp:keywords/>
  <cp:lastModifiedBy>TURNER, Gary (gturn44)</cp:lastModifiedBy>
  <cp:revision>2</cp:revision>
  <dcterms:created xsi:type="dcterms:W3CDTF">2023-06-19T01:43:00Z</dcterms:created>
  <dcterms:modified xsi:type="dcterms:W3CDTF">2023-06-19T01:43:00Z</dcterms:modified>
</cp:coreProperties>
</file>